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37BF2" w14:textId="77777777" w:rsidR="000F3ACE" w:rsidRDefault="000F3ACE">
      <w:pPr>
        <w:spacing w:line="360" w:lineRule="auto"/>
        <w:jc w:val="center"/>
        <w:rPr>
          <w:rFonts w:ascii="Arial" w:eastAsia="Arial" w:hAnsi="Arial" w:cs="Arial"/>
        </w:rPr>
      </w:pPr>
    </w:p>
    <w:p w14:paraId="5806FE6E" w14:textId="77777777" w:rsidR="000F3ACE" w:rsidRPr="00F048C8" w:rsidRDefault="00F048C8">
      <w:pPr>
        <w:spacing w:line="360" w:lineRule="auto"/>
        <w:jc w:val="center"/>
        <w:rPr>
          <w:rFonts w:ascii="Arial" w:eastAsia="Century Gothic" w:hAnsi="Arial" w:cs="Arial"/>
        </w:rPr>
      </w:pPr>
      <w:r w:rsidRPr="00F048C8">
        <w:rPr>
          <w:rFonts w:ascii="Arial" w:eastAsia="Century Gothic" w:hAnsi="Arial" w:cs="Arial"/>
          <w:b/>
        </w:rPr>
        <w:t>Professional Philosophy: Reflective Practice Template END-POINT</w:t>
      </w:r>
    </w:p>
    <w:tbl>
      <w:tblPr>
        <w:tblW w:w="1049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827"/>
        <w:gridCol w:w="1974"/>
        <w:gridCol w:w="2988"/>
      </w:tblGrid>
      <w:tr w:rsidR="00E07EEA" w:rsidRPr="003D26E2" w14:paraId="52412C51" w14:textId="77777777" w:rsidTr="00141D3C">
        <w:tc>
          <w:tcPr>
            <w:tcW w:w="1702" w:type="dxa"/>
            <w:vAlign w:val="center"/>
          </w:tcPr>
          <w:p w14:paraId="6E5D1FD8" w14:textId="77777777" w:rsidR="00E07EEA" w:rsidRPr="003D26E2" w:rsidRDefault="00E07EEA" w:rsidP="00141D3C">
            <w:pPr>
              <w:rPr>
                <w:rFonts w:ascii="Arial" w:hAnsi="Arial" w:cs="Arial"/>
              </w:rPr>
            </w:pPr>
            <w:r>
              <w:rPr>
                <w:rFonts w:ascii="Arial" w:eastAsia="Arial" w:hAnsi="Arial" w:cs="Arial"/>
                <w:b/>
              </w:rPr>
              <w:t>Candidate</w:t>
            </w:r>
            <w:r w:rsidRPr="003D26E2">
              <w:rPr>
                <w:rFonts w:ascii="Arial" w:eastAsia="Arial" w:hAnsi="Arial" w:cs="Arial"/>
                <w:b/>
              </w:rPr>
              <w:t xml:space="preserve">: </w:t>
            </w:r>
            <w:r w:rsidRPr="003D26E2">
              <w:rPr>
                <w:rFonts w:ascii="Arial" w:eastAsia="Arial" w:hAnsi="Arial" w:cs="Arial"/>
                <w:b/>
              </w:rPr>
              <w:tab/>
            </w:r>
          </w:p>
        </w:tc>
        <w:tc>
          <w:tcPr>
            <w:tcW w:w="3827" w:type="dxa"/>
            <w:vAlign w:val="center"/>
          </w:tcPr>
          <w:p w14:paraId="059B85A7" w14:textId="77777777" w:rsidR="00E07EEA" w:rsidRPr="003D26E2" w:rsidRDefault="00E07EEA" w:rsidP="00141D3C">
            <w:pPr>
              <w:rPr>
                <w:rFonts w:ascii="Arial" w:hAnsi="Arial" w:cs="Arial"/>
              </w:rPr>
            </w:pPr>
          </w:p>
          <w:p w14:paraId="3A63059A" w14:textId="77777777" w:rsidR="00E07EEA" w:rsidRPr="003D26E2" w:rsidRDefault="00E07EEA" w:rsidP="00141D3C">
            <w:pPr>
              <w:rPr>
                <w:rFonts w:ascii="Arial" w:hAnsi="Arial" w:cs="Arial"/>
              </w:rPr>
            </w:pPr>
          </w:p>
        </w:tc>
        <w:tc>
          <w:tcPr>
            <w:tcW w:w="1974" w:type="dxa"/>
            <w:vAlign w:val="center"/>
          </w:tcPr>
          <w:p w14:paraId="03DAA5B0" w14:textId="77777777" w:rsidR="00E07EEA" w:rsidRPr="003D26E2" w:rsidRDefault="00E07EEA" w:rsidP="00141D3C">
            <w:pPr>
              <w:rPr>
                <w:rFonts w:ascii="Arial" w:hAnsi="Arial" w:cs="Arial"/>
              </w:rPr>
            </w:pPr>
            <w:r w:rsidRPr="003D26E2">
              <w:rPr>
                <w:rFonts w:ascii="Arial" w:eastAsia="Arial" w:hAnsi="Arial" w:cs="Arial"/>
                <w:b/>
              </w:rPr>
              <w:t>Supervis</w:t>
            </w:r>
            <w:r>
              <w:rPr>
                <w:rFonts w:ascii="Arial" w:eastAsia="Arial" w:hAnsi="Arial" w:cs="Arial"/>
                <w:b/>
              </w:rPr>
              <w:t>or</w:t>
            </w:r>
            <w:r w:rsidRPr="003D26E2">
              <w:rPr>
                <w:rFonts w:ascii="Arial" w:eastAsia="Arial" w:hAnsi="Arial" w:cs="Arial"/>
                <w:b/>
              </w:rPr>
              <w:t>:</w:t>
            </w:r>
          </w:p>
        </w:tc>
        <w:tc>
          <w:tcPr>
            <w:tcW w:w="2988" w:type="dxa"/>
            <w:vAlign w:val="center"/>
          </w:tcPr>
          <w:p w14:paraId="76130203" w14:textId="77777777" w:rsidR="00E07EEA" w:rsidRPr="003D26E2" w:rsidRDefault="00E07EEA" w:rsidP="00141D3C">
            <w:pPr>
              <w:rPr>
                <w:rFonts w:ascii="Arial" w:hAnsi="Arial" w:cs="Arial"/>
              </w:rPr>
            </w:pPr>
          </w:p>
        </w:tc>
      </w:tr>
    </w:tbl>
    <w:tbl>
      <w:tblPr>
        <w:tblStyle w:val="a"/>
        <w:tblW w:w="1049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827"/>
        <w:gridCol w:w="1974"/>
        <w:gridCol w:w="2988"/>
      </w:tblGrid>
      <w:tr w:rsidR="000F3ACE" w:rsidRPr="00F048C8" w14:paraId="29AEFC84" w14:textId="77777777">
        <w:tc>
          <w:tcPr>
            <w:tcW w:w="1702" w:type="dxa"/>
            <w:vAlign w:val="center"/>
          </w:tcPr>
          <w:p w14:paraId="50F3C06F" w14:textId="77777777" w:rsidR="000F3ACE" w:rsidRPr="00F048C8" w:rsidRDefault="00F048C8">
            <w:pPr>
              <w:rPr>
                <w:rFonts w:ascii="Arial" w:eastAsia="Arial" w:hAnsi="Arial" w:cs="Arial"/>
              </w:rPr>
            </w:pPr>
            <w:bookmarkStart w:id="0" w:name="_GoBack"/>
            <w:bookmarkEnd w:id="0"/>
            <w:r w:rsidRPr="00F048C8">
              <w:rPr>
                <w:rFonts w:ascii="Arial" w:eastAsia="Arial" w:hAnsi="Arial" w:cs="Arial"/>
                <w:b/>
              </w:rPr>
              <w:t>Submission Stage:</w:t>
            </w:r>
          </w:p>
        </w:tc>
        <w:tc>
          <w:tcPr>
            <w:tcW w:w="3827" w:type="dxa"/>
            <w:vAlign w:val="center"/>
          </w:tcPr>
          <w:p w14:paraId="322A4980" w14:textId="77777777" w:rsidR="000F3ACE" w:rsidRPr="00F048C8" w:rsidRDefault="00F048C8">
            <w:pPr>
              <w:rPr>
                <w:rFonts w:ascii="Arial" w:eastAsia="Century Gothic" w:hAnsi="Arial" w:cs="Arial"/>
              </w:rPr>
            </w:pPr>
            <w:r w:rsidRPr="00F048C8">
              <w:rPr>
                <w:rFonts w:ascii="Arial" w:eastAsia="Century Gothic" w:hAnsi="Arial" w:cs="Arial"/>
              </w:rPr>
              <w:t>End-Point Submission</w:t>
            </w:r>
          </w:p>
        </w:tc>
        <w:tc>
          <w:tcPr>
            <w:tcW w:w="1974" w:type="dxa"/>
            <w:vAlign w:val="center"/>
          </w:tcPr>
          <w:p w14:paraId="1B5291EA" w14:textId="77777777" w:rsidR="000F3ACE" w:rsidRPr="00F048C8" w:rsidRDefault="00F048C8">
            <w:pPr>
              <w:rPr>
                <w:rFonts w:ascii="Arial" w:hAnsi="Arial" w:cs="Arial"/>
              </w:rPr>
            </w:pPr>
            <w:r w:rsidRPr="00F048C8">
              <w:rPr>
                <w:rFonts w:ascii="Arial" w:eastAsia="Arial" w:hAnsi="Arial" w:cs="Arial"/>
                <w:b/>
              </w:rPr>
              <w:t>Date:</w:t>
            </w:r>
          </w:p>
        </w:tc>
        <w:tc>
          <w:tcPr>
            <w:tcW w:w="2988" w:type="dxa"/>
            <w:vAlign w:val="center"/>
          </w:tcPr>
          <w:p w14:paraId="49B46C63" w14:textId="77777777" w:rsidR="000F3ACE" w:rsidRPr="00F048C8" w:rsidRDefault="000F3ACE">
            <w:pPr>
              <w:rPr>
                <w:rFonts w:ascii="Arial" w:hAnsi="Arial" w:cs="Arial"/>
              </w:rPr>
            </w:pPr>
          </w:p>
        </w:tc>
      </w:tr>
    </w:tbl>
    <w:p w14:paraId="391A12AB" w14:textId="77777777" w:rsidR="000F3ACE" w:rsidRPr="00F048C8" w:rsidRDefault="000F3ACE">
      <w:pPr>
        <w:rPr>
          <w:rFonts w:ascii="Arial" w:hAnsi="Arial" w:cs="Arial"/>
        </w:rPr>
      </w:pPr>
    </w:p>
    <w:p w14:paraId="384B053C" w14:textId="77777777" w:rsidR="000F3ACE" w:rsidRPr="00F048C8" w:rsidRDefault="00F048C8" w:rsidP="00F048C8">
      <w:pPr>
        <w:ind w:left="-1134" w:right="-1050"/>
        <w:jc w:val="center"/>
        <w:rPr>
          <w:rFonts w:ascii="Arial" w:eastAsia="Century Gothic" w:hAnsi="Arial" w:cs="Arial"/>
        </w:rPr>
      </w:pPr>
      <w:r w:rsidRPr="00F048C8">
        <w:rPr>
          <w:rFonts w:ascii="Arial" w:eastAsia="Century Gothic" w:hAnsi="Arial" w:cs="Arial"/>
        </w:rPr>
        <w:t>“</w:t>
      </w:r>
      <w:r w:rsidRPr="00F048C8">
        <w:rPr>
          <w:rFonts w:ascii="Arial" w:eastAsia="Century Gothic" w:hAnsi="Arial" w:cs="Arial"/>
          <w:b/>
        </w:rPr>
        <w:t>Professional philosophy refers to the consultant’s beliefs and values concerning the nature of reality (sport reality in particular), the place of sport in human life, the basic nature of a human being, the nature of human behaviour change, and also the consultant’s beliefs and values concerning his or her potential role in, and the theoretical and practical means of, influencing their clients toward mutually set intervention goals</w:t>
      </w:r>
      <w:r w:rsidRPr="00F048C8">
        <w:rPr>
          <w:rFonts w:ascii="Arial" w:eastAsia="Century Gothic" w:hAnsi="Arial" w:cs="Arial"/>
        </w:rPr>
        <w:t xml:space="preserve">” </w:t>
      </w:r>
    </w:p>
    <w:p w14:paraId="3114A3D7" w14:textId="77777777" w:rsidR="000F3ACE" w:rsidRPr="00F048C8" w:rsidRDefault="00F048C8" w:rsidP="00F048C8">
      <w:pPr>
        <w:ind w:left="-1134" w:right="-1050"/>
        <w:jc w:val="right"/>
        <w:rPr>
          <w:rFonts w:ascii="Arial" w:eastAsia="Century Gothic" w:hAnsi="Arial" w:cs="Arial"/>
        </w:rPr>
      </w:pPr>
      <w:r w:rsidRPr="00F048C8">
        <w:rPr>
          <w:rFonts w:ascii="Arial" w:eastAsia="Century Gothic" w:hAnsi="Arial" w:cs="Arial"/>
        </w:rPr>
        <w:t>(</w:t>
      </w:r>
      <w:proofErr w:type="spellStart"/>
      <w:r w:rsidRPr="00F048C8">
        <w:rPr>
          <w:rFonts w:ascii="Arial" w:eastAsia="Century Gothic" w:hAnsi="Arial" w:cs="Arial"/>
        </w:rPr>
        <w:t>Poczwardowski</w:t>
      </w:r>
      <w:proofErr w:type="spellEnd"/>
      <w:r w:rsidRPr="00F048C8">
        <w:rPr>
          <w:rFonts w:ascii="Arial" w:eastAsia="Century Gothic" w:hAnsi="Arial" w:cs="Arial"/>
        </w:rPr>
        <w:t xml:space="preserve"> et al., 1998, 2004).</w:t>
      </w:r>
    </w:p>
    <w:p w14:paraId="7FDE4F29" w14:textId="77777777" w:rsidR="000F3ACE" w:rsidRDefault="000F3ACE"/>
    <w:tbl>
      <w:tblPr>
        <w:tblStyle w:val="a0"/>
        <w:tblW w:w="1049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0F3ACE" w14:paraId="4FD377C9" w14:textId="77777777">
        <w:tc>
          <w:tcPr>
            <w:tcW w:w="10491" w:type="dxa"/>
            <w:shd w:val="clear" w:color="auto" w:fill="2E74B5"/>
            <w:vAlign w:val="center"/>
          </w:tcPr>
          <w:p w14:paraId="0E8FD2DB" w14:textId="77777777" w:rsidR="000F3ACE" w:rsidRDefault="000F3ACE">
            <w:pPr>
              <w:jc w:val="center"/>
              <w:rPr>
                <w:rFonts w:ascii="Arial" w:eastAsia="Arial" w:hAnsi="Arial" w:cs="Arial"/>
                <w:color w:val="FFFFFF"/>
                <w:sz w:val="10"/>
                <w:szCs w:val="10"/>
              </w:rPr>
            </w:pPr>
          </w:p>
          <w:p w14:paraId="3E98D1E2" w14:textId="77777777" w:rsidR="000F3ACE" w:rsidRDefault="00F048C8">
            <w:pPr>
              <w:shd w:val="clear" w:color="auto" w:fill="2E74B5"/>
              <w:jc w:val="center"/>
              <w:rPr>
                <w:rFonts w:ascii="Arial" w:eastAsia="Arial" w:hAnsi="Arial" w:cs="Arial"/>
                <w:color w:val="FFFFFF"/>
                <w:sz w:val="22"/>
                <w:szCs w:val="22"/>
              </w:rPr>
            </w:pPr>
            <w:r>
              <w:rPr>
                <w:rFonts w:ascii="Arial" w:eastAsia="Arial" w:hAnsi="Arial" w:cs="Arial"/>
                <w:b/>
                <w:color w:val="FFFFFF"/>
                <w:sz w:val="22"/>
                <w:szCs w:val="22"/>
              </w:rPr>
              <w:t>Exploring your Professional Philosophy (500 words)</w:t>
            </w:r>
          </w:p>
          <w:p w14:paraId="07B89908" w14:textId="77777777" w:rsidR="000F3ACE" w:rsidRDefault="000F3ACE">
            <w:pPr>
              <w:jc w:val="center"/>
              <w:rPr>
                <w:rFonts w:ascii="Arial" w:eastAsia="Arial" w:hAnsi="Arial" w:cs="Arial"/>
                <w:color w:val="FFFFFF"/>
                <w:sz w:val="10"/>
                <w:szCs w:val="10"/>
              </w:rPr>
            </w:pPr>
          </w:p>
        </w:tc>
      </w:tr>
      <w:tr w:rsidR="000F3ACE" w14:paraId="2C79E4FC" w14:textId="77777777">
        <w:tc>
          <w:tcPr>
            <w:tcW w:w="10491" w:type="dxa"/>
          </w:tcPr>
          <w:p w14:paraId="7EA7367A" w14:textId="77777777" w:rsidR="000F3ACE" w:rsidRDefault="00F048C8">
            <w:pPr>
              <w:rPr>
                <w:rFonts w:ascii="Arial" w:eastAsia="Arial" w:hAnsi="Arial" w:cs="Arial"/>
                <w:sz w:val="22"/>
                <w:szCs w:val="22"/>
              </w:rPr>
            </w:pPr>
            <w:r>
              <w:rPr>
                <w:rFonts w:ascii="Arial" w:eastAsia="Arial" w:hAnsi="Arial" w:cs="Arial"/>
                <w:b/>
                <w:sz w:val="22"/>
                <w:szCs w:val="22"/>
              </w:rPr>
              <w:t>How have your personal core beliefs and values relating to your role as a Sport and/or Exercise Psychologist changed across the course of the SE process?</w:t>
            </w:r>
          </w:p>
          <w:p w14:paraId="6FE1EC11" w14:textId="77777777" w:rsidR="000F3ACE" w:rsidRDefault="000F3ACE">
            <w:pPr>
              <w:spacing w:line="360" w:lineRule="auto"/>
              <w:rPr>
                <w:rFonts w:ascii="Arial" w:eastAsia="Arial" w:hAnsi="Arial" w:cs="Arial"/>
                <w:sz w:val="22"/>
                <w:szCs w:val="22"/>
              </w:rPr>
            </w:pPr>
          </w:p>
          <w:p w14:paraId="492A2ADB" w14:textId="77777777" w:rsidR="000F3ACE" w:rsidRDefault="000F3ACE">
            <w:pPr>
              <w:spacing w:line="360" w:lineRule="auto"/>
              <w:rPr>
                <w:rFonts w:ascii="Arial" w:eastAsia="Arial" w:hAnsi="Arial" w:cs="Arial"/>
                <w:sz w:val="22"/>
                <w:szCs w:val="22"/>
              </w:rPr>
            </w:pPr>
          </w:p>
          <w:p w14:paraId="71BAF5F0" w14:textId="77777777" w:rsidR="000F3ACE" w:rsidRDefault="000F3ACE">
            <w:pPr>
              <w:spacing w:line="360" w:lineRule="auto"/>
              <w:rPr>
                <w:rFonts w:ascii="Arial" w:eastAsia="Arial" w:hAnsi="Arial" w:cs="Arial"/>
                <w:sz w:val="22"/>
                <w:szCs w:val="22"/>
              </w:rPr>
            </w:pPr>
          </w:p>
        </w:tc>
      </w:tr>
      <w:tr w:rsidR="000F3ACE" w14:paraId="1532A8D1" w14:textId="77777777">
        <w:tc>
          <w:tcPr>
            <w:tcW w:w="10491" w:type="dxa"/>
          </w:tcPr>
          <w:p w14:paraId="5B52677E" w14:textId="77777777" w:rsidR="000F3ACE" w:rsidRDefault="00F048C8">
            <w:pPr>
              <w:rPr>
                <w:rFonts w:ascii="Arial" w:eastAsia="Arial" w:hAnsi="Arial" w:cs="Arial"/>
                <w:sz w:val="22"/>
                <w:szCs w:val="22"/>
              </w:rPr>
            </w:pPr>
            <w:r>
              <w:rPr>
                <w:rFonts w:ascii="Arial" w:eastAsia="Arial" w:hAnsi="Arial" w:cs="Arial"/>
                <w:b/>
                <w:sz w:val="22"/>
                <w:szCs w:val="22"/>
              </w:rPr>
              <w:t xml:space="preserve">How have your theoretical paradigm and model of practice in your role as a Sport and/or Exercise Psychologist changed across the course of the SE process? </w:t>
            </w:r>
            <w:r>
              <w:rPr>
                <w:rFonts w:ascii="Arial" w:eastAsia="Arial" w:hAnsi="Arial" w:cs="Arial"/>
                <w:sz w:val="22"/>
                <w:szCs w:val="22"/>
              </w:rPr>
              <w:t>(Consider how these have influenced your approach to practice)</w:t>
            </w:r>
          </w:p>
          <w:p w14:paraId="035945B6" w14:textId="77777777" w:rsidR="000F3ACE" w:rsidRDefault="000F3ACE">
            <w:pPr>
              <w:spacing w:line="360" w:lineRule="auto"/>
              <w:rPr>
                <w:rFonts w:ascii="Arial" w:eastAsia="Arial" w:hAnsi="Arial" w:cs="Arial"/>
                <w:sz w:val="22"/>
                <w:szCs w:val="22"/>
              </w:rPr>
            </w:pPr>
          </w:p>
          <w:p w14:paraId="12D4110A" w14:textId="77777777" w:rsidR="000F3ACE" w:rsidRDefault="000F3ACE">
            <w:pPr>
              <w:spacing w:line="360" w:lineRule="auto"/>
              <w:rPr>
                <w:rFonts w:ascii="Arial" w:eastAsia="Arial" w:hAnsi="Arial" w:cs="Arial"/>
                <w:sz w:val="22"/>
                <w:szCs w:val="22"/>
              </w:rPr>
            </w:pPr>
          </w:p>
          <w:p w14:paraId="6C9E6FC4" w14:textId="77777777" w:rsidR="000F3ACE" w:rsidRDefault="000F3ACE">
            <w:pPr>
              <w:spacing w:line="360" w:lineRule="auto"/>
              <w:rPr>
                <w:rFonts w:ascii="Arial" w:eastAsia="Arial" w:hAnsi="Arial" w:cs="Arial"/>
                <w:sz w:val="22"/>
                <w:szCs w:val="22"/>
              </w:rPr>
            </w:pPr>
          </w:p>
        </w:tc>
      </w:tr>
      <w:tr w:rsidR="000F3ACE" w14:paraId="0B6531F0" w14:textId="77777777">
        <w:tc>
          <w:tcPr>
            <w:tcW w:w="10491" w:type="dxa"/>
          </w:tcPr>
          <w:p w14:paraId="53832215" w14:textId="77777777" w:rsidR="000F3ACE" w:rsidRDefault="00F048C8">
            <w:pPr>
              <w:rPr>
                <w:rFonts w:ascii="Arial" w:eastAsia="Arial" w:hAnsi="Arial" w:cs="Arial"/>
                <w:sz w:val="22"/>
                <w:szCs w:val="22"/>
              </w:rPr>
            </w:pPr>
            <w:r>
              <w:rPr>
                <w:rFonts w:ascii="Arial" w:eastAsia="Arial" w:hAnsi="Arial" w:cs="Arial"/>
                <w:b/>
                <w:sz w:val="22"/>
                <w:szCs w:val="22"/>
              </w:rPr>
              <w:t xml:space="preserve">Make a final statement about your professional practice philosophy as an applied Sport and/or Exercise Psychologist </w:t>
            </w:r>
          </w:p>
          <w:p w14:paraId="68BF5665" w14:textId="77777777" w:rsidR="000F3ACE" w:rsidRDefault="000F3ACE">
            <w:pPr>
              <w:rPr>
                <w:rFonts w:ascii="Arial" w:eastAsia="Arial" w:hAnsi="Arial" w:cs="Arial"/>
                <w:sz w:val="22"/>
                <w:szCs w:val="22"/>
              </w:rPr>
            </w:pPr>
          </w:p>
          <w:p w14:paraId="0F624792" w14:textId="77777777" w:rsidR="000F3ACE" w:rsidRDefault="000F3ACE">
            <w:pPr>
              <w:rPr>
                <w:rFonts w:ascii="Arial" w:eastAsia="Arial" w:hAnsi="Arial" w:cs="Arial"/>
                <w:sz w:val="22"/>
                <w:szCs w:val="22"/>
              </w:rPr>
            </w:pPr>
          </w:p>
          <w:p w14:paraId="48606E93" w14:textId="77777777" w:rsidR="000F3ACE" w:rsidRDefault="000F3ACE">
            <w:pPr>
              <w:rPr>
                <w:rFonts w:ascii="Arial" w:eastAsia="Arial" w:hAnsi="Arial" w:cs="Arial"/>
                <w:sz w:val="22"/>
                <w:szCs w:val="22"/>
              </w:rPr>
            </w:pPr>
          </w:p>
          <w:p w14:paraId="367EE2A2" w14:textId="77777777" w:rsidR="000F3ACE" w:rsidRDefault="000F3ACE">
            <w:pPr>
              <w:rPr>
                <w:rFonts w:ascii="Arial" w:eastAsia="Arial" w:hAnsi="Arial" w:cs="Arial"/>
                <w:sz w:val="22"/>
                <w:szCs w:val="22"/>
              </w:rPr>
            </w:pPr>
          </w:p>
          <w:p w14:paraId="3CC9238A" w14:textId="77777777" w:rsidR="000F3ACE" w:rsidRDefault="000F3ACE">
            <w:pPr>
              <w:rPr>
                <w:rFonts w:ascii="Arial" w:eastAsia="Arial" w:hAnsi="Arial" w:cs="Arial"/>
                <w:sz w:val="22"/>
                <w:szCs w:val="22"/>
              </w:rPr>
            </w:pPr>
          </w:p>
        </w:tc>
      </w:tr>
      <w:tr w:rsidR="000F3ACE" w14:paraId="63B29756" w14:textId="77777777">
        <w:tc>
          <w:tcPr>
            <w:tcW w:w="10491" w:type="dxa"/>
          </w:tcPr>
          <w:p w14:paraId="44397EA2" w14:textId="77777777" w:rsidR="000F3ACE" w:rsidRDefault="00F048C8">
            <w:pPr>
              <w:rPr>
                <w:rFonts w:ascii="Arial" w:eastAsia="Arial" w:hAnsi="Arial" w:cs="Arial"/>
                <w:sz w:val="22"/>
                <w:szCs w:val="22"/>
              </w:rPr>
            </w:pPr>
            <w:r>
              <w:rPr>
                <w:rFonts w:ascii="Arial" w:eastAsia="Arial" w:hAnsi="Arial" w:cs="Arial"/>
                <w:b/>
                <w:sz w:val="22"/>
                <w:szCs w:val="22"/>
              </w:rPr>
              <w:t>What considerations must you make to ensure that your behaviours are congruent with your values/beliefs moving forwards?</w:t>
            </w:r>
          </w:p>
          <w:p w14:paraId="6CBBDA66" w14:textId="77777777" w:rsidR="000F3ACE" w:rsidRDefault="000F3ACE">
            <w:pPr>
              <w:rPr>
                <w:rFonts w:ascii="Arial" w:eastAsia="Arial" w:hAnsi="Arial" w:cs="Arial"/>
                <w:sz w:val="22"/>
                <w:szCs w:val="22"/>
              </w:rPr>
            </w:pPr>
          </w:p>
          <w:p w14:paraId="7DB67B2E" w14:textId="77777777" w:rsidR="000F3ACE" w:rsidRDefault="000F3ACE">
            <w:pPr>
              <w:rPr>
                <w:rFonts w:ascii="Arial" w:eastAsia="Arial" w:hAnsi="Arial" w:cs="Arial"/>
                <w:sz w:val="22"/>
                <w:szCs w:val="22"/>
              </w:rPr>
            </w:pPr>
          </w:p>
          <w:p w14:paraId="5CA084ED" w14:textId="77777777" w:rsidR="000F3ACE" w:rsidRDefault="000F3ACE">
            <w:pPr>
              <w:rPr>
                <w:rFonts w:ascii="Arial" w:eastAsia="Arial" w:hAnsi="Arial" w:cs="Arial"/>
                <w:sz w:val="22"/>
                <w:szCs w:val="22"/>
              </w:rPr>
            </w:pPr>
          </w:p>
          <w:p w14:paraId="1518639F" w14:textId="77777777" w:rsidR="000F3ACE" w:rsidRDefault="000F3ACE">
            <w:pPr>
              <w:rPr>
                <w:rFonts w:ascii="Arial" w:eastAsia="Arial" w:hAnsi="Arial" w:cs="Arial"/>
                <w:sz w:val="22"/>
                <w:szCs w:val="22"/>
              </w:rPr>
            </w:pPr>
          </w:p>
        </w:tc>
      </w:tr>
    </w:tbl>
    <w:p w14:paraId="5564B082" w14:textId="77777777" w:rsidR="000F3ACE" w:rsidRDefault="000F3ACE"/>
    <w:tbl>
      <w:tblPr>
        <w:tblStyle w:val="a1"/>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8000"/>
      </w:tblGrid>
      <w:tr w:rsidR="000F3ACE" w14:paraId="6A2DF777" w14:textId="77777777" w:rsidTr="00F048C8">
        <w:trPr>
          <w:trHeight w:val="280"/>
        </w:trPr>
        <w:tc>
          <w:tcPr>
            <w:tcW w:w="2490" w:type="dxa"/>
            <w:vAlign w:val="center"/>
          </w:tcPr>
          <w:p w14:paraId="12D44525" w14:textId="77777777" w:rsidR="000F3ACE" w:rsidRDefault="00F048C8">
            <w:pPr>
              <w:jc w:val="center"/>
              <w:rPr>
                <w:rFonts w:ascii="Arial" w:eastAsia="Arial" w:hAnsi="Arial" w:cs="Arial"/>
                <w:sz w:val="22"/>
                <w:szCs w:val="22"/>
              </w:rPr>
            </w:pPr>
            <w:r>
              <w:rPr>
                <w:rFonts w:ascii="Arial" w:eastAsia="Arial" w:hAnsi="Arial" w:cs="Arial"/>
                <w:b/>
                <w:sz w:val="22"/>
                <w:szCs w:val="22"/>
              </w:rPr>
              <w:t>Supervisor’s Comments</w:t>
            </w:r>
          </w:p>
        </w:tc>
        <w:tc>
          <w:tcPr>
            <w:tcW w:w="8000" w:type="dxa"/>
            <w:vAlign w:val="center"/>
          </w:tcPr>
          <w:p w14:paraId="746D4EB7" w14:textId="77777777" w:rsidR="000F3ACE" w:rsidRDefault="000F3ACE">
            <w:pPr>
              <w:jc w:val="center"/>
              <w:rPr>
                <w:rFonts w:ascii="Arial" w:eastAsia="Arial" w:hAnsi="Arial" w:cs="Arial"/>
                <w:sz w:val="22"/>
                <w:szCs w:val="22"/>
              </w:rPr>
            </w:pPr>
          </w:p>
          <w:p w14:paraId="2071BE1D" w14:textId="77777777" w:rsidR="000F3ACE" w:rsidRDefault="000F3ACE">
            <w:pPr>
              <w:jc w:val="center"/>
              <w:rPr>
                <w:rFonts w:ascii="Arial" w:eastAsia="Arial" w:hAnsi="Arial" w:cs="Arial"/>
                <w:sz w:val="22"/>
                <w:szCs w:val="22"/>
              </w:rPr>
            </w:pPr>
          </w:p>
          <w:p w14:paraId="46972D49" w14:textId="77777777" w:rsidR="000F3ACE" w:rsidRDefault="000F3ACE">
            <w:pPr>
              <w:jc w:val="center"/>
              <w:rPr>
                <w:rFonts w:ascii="Arial" w:eastAsia="Arial" w:hAnsi="Arial" w:cs="Arial"/>
                <w:sz w:val="22"/>
                <w:szCs w:val="22"/>
              </w:rPr>
            </w:pPr>
          </w:p>
          <w:p w14:paraId="30B11FB0" w14:textId="77777777" w:rsidR="000F3ACE" w:rsidRDefault="000F3ACE">
            <w:pPr>
              <w:jc w:val="center"/>
              <w:rPr>
                <w:rFonts w:ascii="Arial" w:eastAsia="Arial" w:hAnsi="Arial" w:cs="Arial"/>
                <w:sz w:val="22"/>
                <w:szCs w:val="22"/>
              </w:rPr>
            </w:pPr>
          </w:p>
          <w:p w14:paraId="1619786F" w14:textId="77777777" w:rsidR="000F3ACE" w:rsidRDefault="000F3ACE">
            <w:pPr>
              <w:jc w:val="center"/>
              <w:rPr>
                <w:rFonts w:ascii="Arial" w:eastAsia="Arial" w:hAnsi="Arial" w:cs="Arial"/>
                <w:sz w:val="22"/>
                <w:szCs w:val="22"/>
              </w:rPr>
            </w:pPr>
          </w:p>
        </w:tc>
      </w:tr>
    </w:tbl>
    <w:p w14:paraId="007B7277" w14:textId="77777777" w:rsidR="000F3ACE" w:rsidRDefault="000F3ACE"/>
    <w:p w14:paraId="1AE2F7BB" w14:textId="77777777" w:rsidR="000F3ACE" w:rsidRPr="00F048C8" w:rsidRDefault="00F048C8" w:rsidP="00F048C8">
      <w:pPr>
        <w:ind w:left="-1134"/>
        <w:rPr>
          <w:rFonts w:ascii="Arial" w:eastAsia="Century Gothic" w:hAnsi="Arial" w:cs="Arial"/>
        </w:rPr>
      </w:pPr>
      <w:r w:rsidRPr="00F048C8">
        <w:rPr>
          <w:rFonts w:ascii="Arial" w:eastAsia="Century Gothic" w:hAnsi="Arial" w:cs="Arial"/>
          <w:b/>
        </w:rPr>
        <w:t>Supervisor’s Signature:</w:t>
      </w:r>
    </w:p>
    <w:sectPr w:rsidR="000F3ACE" w:rsidRPr="00F048C8">
      <w:headerReference w:type="default" r:id="rId6"/>
      <w:pgSz w:w="11906" w:h="16838"/>
      <w:pgMar w:top="1440" w:right="1800" w:bottom="1135"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37C3D" w14:textId="77777777" w:rsidR="000A5CDB" w:rsidRDefault="00F048C8">
      <w:r>
        <w:separator/>
      </w:r>
    </w:p>
  </w:endnote>
  <w:endnote w:type="continuationSeparator" w:id="0">
    <w:p w14:paraId="4251C98B" w14:textId="77777777" w:rsidR="000A5CDB" w:rsidRDefault="00F0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672C4" w14:textId="77777777" w:rsidR="000A5CDB" w:rsidRDefault="00F048C8">
      <w:r>
        <w:separator/>
      </w:r>
    </w:p>
  </w:footnote>
  <w:footnote w:type="continuationSeparator" w:id="0">
    <w:p w14:paraId="101A9ADF" w14:textId="77777777" w:rsidR="000A5CDB" w:rsidRDefault="00F0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66F6" w14:textId="0A0ADB20" w:rsidR="000F3ACE" w:rsidRPr="00F048C8" w:rsidRDefault="00F048C8">
    <w:pPr>
      <w:jc w:val="both"/>
      <w:rPr>
        <w:rFonts w:ascii="Arial" w:eastAsia="Century Gothic" w:hAnsi="Arial" w:cs="Arial"/>
        <w:sz w:val="28"/>
        <w:szCs w:val="28"/>
      </w:rPr>
    </w:pPr>
    <w:r w:rsidRPr="00F048C8">
      <w:rPr>
        <w:rFonts w:ascii="Arial" w:eastAsia="Century Gothic" w:hAnsi="Arial" w:cs="Arial"/>
        <w:b/>
      </w:rPr>
      <w:t>Sport &amp; Exercise Psychology Accreditation Route</w:t>
    </w:r>
    <w:r w:rsidRPr="00F048C8">
      <w:rPr>
        <w:rFonts w:ascii="Arial" w:hAnsi="Arial" w:cs="Arial"/>
        <w:noProof/>
      </w:rPr>
      <w:drawing>
        <wp:anchor distT="0" distB="0" distL="0" distR="0" simplePos="0" relativeHeight="251658240" behindDoc="0" locked="0" layoutInCell="1" hidden="0" allowOverlap="1" wp14:anchorId="37087A77" wp14:editId="5B4F04AA">
          <wp:simplePos x="0" y="0"/>
          <wp:positionH relativeFrom="margin">
            <wp:posOffset>5445125</wp:posOffset>
          </wp:positionH>
          <wp:positionV relativeFrom="paragraph">
            <wp:posOffset>-125094</wp:posOffset>
          </wp:positionV>
          <wp:extent cx="663575" cy="70739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3575" cy="707390"/>
                  </a:xfrm>
                  <a:prstGeom prst="rect">
                    <a:avLst/>
                  </a:prstGeom>
                  <a:ln/>
                </pic:spPr>
              </pic:pic>
            </a:graphicData>
          </a:graphic>
        </wp:anchor>
      </w:drawing>
    </w:r>
  </w:p>
  <w:p w14:paraId="6555DBAF" w14:textId="77777777" w:rsidR="000F3ACE" w:rsidRDefault="000F3ACE">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3ACE"/>
    <w:rsid w:val="000A5CDB"/>
    <w:rsid w:val="000F3ACE"/>
    <w:rsid w:val="00E07EEA"/>
    <w:rsid w:val="00F0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D99C"/>
  <w15:docId w15:val="{A13B3AAA-CA04-46AA-9048-61DF0310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F048C8"/>
    <w:pPr>
      <w:tabs>
        <w:tab w:val="center" w:pos="4513"/>
        <w:tab w:val="right" w:pos="9026"/>
      </w:tabs>
    </w:pPr>
  </w:style>
  <w:style w:type="character" w:customStyle="1" w:styleId="HeaderChar">
    <w:name w:val="Header Char"/>
    <w:basedOn w:val="DefaultParagraphFont"/>
    <w:link w:val="Header"/>
    <w:uiPriority w:val="99"/>
    <w:rsid w:val="00F048C8"/>
  </w:style>
  <w:style w:type="paragraph" w:styleId="Footer">
    <w:name w:val="footer"/>
    <w:basedOn w:val="Normal"/>
    <w:link w:val="FooterChar"/>
    <w:uiPriority w:val="99"/>
    <w:unhideWhenUsed/>
    <w:rsid w:val="00F048C8"/>
    <w:pPr>
      <w:tabs>
        <w:tab w:val="center" w:pos="4513"/>
        <w:tab w:val="right" w:pos="9026"/>
      </w:tabs>
    </w:pPr>
  </w:style>
  <w:style w:type="character" w:customStyle="1" w:styleId="FooterChar">
    <w:name w:val="Footer Char"/>
    <w:basedOn w:val="DefaultParagraphFont"/>
    <w:link w:val="Footer"/>
    <w:uiPriority w:val="99"/>
    <w:rsid w:val="00F0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Thelwell</cp:lastModifiedBy>
  <cp:revision>3</cp:revision>
  <dcterms:created xsi:type="dcterms:W3CDTF">2018-05-01T08:12:00Z</dcterms:created>
  <dcterms:modified xsi:type="dcterms:W3CDTF">2018-05-11T12:46:00Z</dcterms:modified>
</cp:coreProperties>
</file>