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58DB" w14:textId="358152C7" w:rsidR="00964962" w:rsidRDefault="00964962" w:rsidP="00964962">
      <w:pPr>
        <w:rPr>
          <w:rFonts w:ascii="Arial" w:eastAsia="Century Gothic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C368E7" wp14:editId="2A41B31E">
            <wp:simplePos x="0" y="0"/>
            <wp:positionH relativeFrom="margin">
              <wp:posOffset>5435600</wp:posOffset>
            </wp:positionH>
            <wp:positionV relativeFrom="paragraph">
              <wp:posOffset>-697865</wp:posOffset>
            </wp:positionV>
            <wp:extent cx="949325" cy="10121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1509BBFA" w14:textId="77777777" w:rsidR="00964962" w:rsidRDefault="00964962" w:rsidP="00964962">
      <w:pPr>
        <w:spacing w:after="0"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</w:p>
    <w:p w14:paraId="317D2762" w14:textId="7EB48F36" w:rsidR="00964962" w:rsidRDefault="00964962" w:rsidP="00964962">
      <w:pPr>
        <w:spacing w:after="0" w:line="240" w:lineRule="auto"/>
        <w:jc w:val="center"/>
        <w:rPr>
          <w:rFonts w:ascii="Arial" w:eastAsia="Century Gothic" w:hAnsi="Arial" w:cs="Arial"/>
          <w:sz w:val="26"/>
          <w:szCs w:val="26"/>
        </w:rPr>
      </w:pPr>
      <w:r>
        <w:rPr>
          <w:rFonts w:ascii="Arial" w:eastAsia="Century Gothic" w:hAnsi="Arial" w:cs="Arial"/>
          <w:b/>
          <w:sz w:val="26"/>
          <w:szCs w:val="26"/>
        </w:rPr>
        <w:t xml:space="preserve">Supervisor Report Form: END-POINT </w:t>
      </w:r>
    </w:p>
    <w:p w14:paraId="217CA1F3" w14:textId="77777777" w:rsidR="0082797F" w:rsidRDefault="0082797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82797F" w14:paraId="11C35B3C" w14:textId="77777777">
        <w:tc>
          <w:tcPr>
            <w:tcW w:w="4621" w:type="dxa"/>
          </w:tcPr>
          <w:p w14:paraId="455DA744" w14:textId="7F2FA325" w:rsidR="0082797F" w:rsidRDefault="001D3D09" w:rsidP="001D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Candidate</w:t>
            </w:r>
            <w:r w:rsidR="0096496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34E6BA30" w14:textId="77777777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Supervisor:</w:t>
            </w:r>
          </w:p>
          <w:p w14:paraId="12819F27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2797F" w14:paraId="192ED81E" w14:textId="77777777">
        <w:tc>
          <w:tcPr>
            <w:tcW w:w="4621" w:type="dxa"/>
          </w:tcPr>
          <w:p w14:paraId="0E8FCBE4" w14:textId="77777777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Submission Stage:</w:t>
            </w:r>
          </w:p>
          <w:p w14:paraId="3D8D9B0E" w14:textId="77777777" w:rsidR="0082797F" w:rsidRDefault="009649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End-Point</w:t>
            </w:r>
          </w:p>
        </w:tc>
        <w:tc>
          <w:tcPr>
            <w:tcW w:w="4621" w:type="dxa"/>
          </w:tcPr>
          <w:p w14:paraId="7C824EE2" w14:textId="77777777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2E193C66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2797F" w14:paraId="79E3BA7A" w14:textId="77777777">
        <w:trPr>
          <w:trHeight w:val="1740"/>
        </w:trPr>
        <w:tc>
          <w:tcPr>
            <w:tcW w:w="9242" w:type="dxa"/>
            <w:gridSpan w:val="2"/>
          </w:tcPr>
          <w:p w14:paraId="3525C02E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044A70EB" w14:textId="77777777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Supervisor’s Verification of the Candidate’s Work and Evidence Submitted in the End-Point Portfolio:</w:t>
            </w:r>
          </w:p>
          <w:p w14:paraId="36DA906F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2797F" w14:paraId="33D73DCE" w14:textId="77777777">
        <w:trPr>
          <w:trHeight w:val="1840"/>
        </w:trPr>
        <w:tc>
          <w:tcPr>
            <w:tcW w:w="9242" w:type="dxa"/>
            <w:gridSpan w:val="2"/>
          </w:tcPr>
          <w:p w14:paraId="3075D774" w14:textId="77777777" w:rsidR="0082797F" w:rsidRDefault="00964962">
            <w:r>
              <w:rPr>
                <w:rFonts w:ascii="Arial" w:eastAsia="Arial" w:hAnsi="Arial" w:cs="Arial"/>
                <w:b/>
              </w:rPr>
              <w:t xml:space="preserve">Supervisor’s Comments on the Candidate’s Current Knowledge, Skills, Experience and Self-Awareness </w:t>
            </w:r>
            <w:r>
              <w:rPr>
                <w:rFonts w:ascii="Arial" w:eastAsia="Arial" w:hAnsi="Arial" w:cs="Arial"/>
                <w:sz w:val="20"/>
                <w:szCs w:val="20"/>
              </w:rPr>
              <w:t>(in relation to the BASES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82797F" w14:paraId="48E6A2A2" w14:textId="77777777">
        <w:trPr>
          <w:trHeight w:val="1960"/>
        </w:trPr>
        <w:tc>
          <w:tcPr>
            <w:tcW w:w="9242" w:type="dxa"/>
            <w:gridSpan w:val="2"/>
          </w:tcPr>
          <w:p w14:paraId="636AD84F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14F92BB0" w14:textId="77777777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Progress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360DC260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82797F" w14:paraId="6231A435" w14:textId="77777777">
        <w:trPr>
          <w:trHeight w:val="2100"/>
        </w:trPr>
        <w:tc>
          <w:tcPr>
            <w:tcW w:w="9242" w:type="dxa"/>
            <w:gridSpan w:val="2"/>
            <w:tcBorders>
              <w:bottom w:val="single" w:sz="4" w:space="0" w:color="000000"/>
            </w:tcBorders>
          </w:tcPr>
          <w:p w14:paraId="52F9FED0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5BB142DC" w14:textId="3C954A52" w:rsidR="0082797F" w:rsidRDefault="009649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Suitability for Completion of </w:t>
            </w:r>
            <w:r w:rsidR="00347E73">
              <w:rPr>
                <w:rFonts w:ascii="Arial" w:eastAsia="Arial" w:hAnsi="Arial" w:cs="Arial"/>
                <w:b/>
              </w:rPr>
              <w:t>SEPAR</w:t>
            </w:r>
            <w:r>
              <w:rPr>
                <w:rFonts w:ascii="Arial" w:eastAsia="Arial" w:hAnsi="Arial" w:cs="Arial"/>
                <w:b/>
              </w:rPr>
              <w:t xml:space="preserve"> and </w:t>
            </w:r>
            <w:r w:rsidR="00347E73">
              <w:rPr>
                <w:rFonts w:ascii="Arial" w:eastAsia="Arial" w:hAnsi="Arial" w:cs="Arial"/>
                <w:b/>
              </w:rPr>
              <w:t>Eligibility for the HCPC R</w:t>
            </w:r>
            <w:bookmarkStart w:id="0" w:name="_GoBack"/>
            <w:bookmarkEnd w:id="0"/>
            <w:r w:rsidR="00347E73">
              <w:rPr>
                <w:rFonts w:ascii="Arial" w:eastAsia="Arial" w:hAnsi="Arial" w:cs="Arial"/>
                <w:b/>
              </w:rPr>
              <w:t>egister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3A5ECED5" w14:textId="77777777" w:rsidR="0082797F" w:rsidRDefault="0082797F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25757580" w14:textId="77777777" w:rsidR="0082797F" w:rsidRDefault="0082797F"/>
    <w:p w14:paraId="262966B9" w14:textId="77777777" w:rsidR="0082797F" w:rsidRDefault="009649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Supervisor: </w:t>
      </w:r>
    </w:p>
    <w:sectPr w:rsidR="008279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F"/>
    <w:rsid w:val="000A6276"/>
    <w:rsid w:val="001D3D09"/>
    <w:rsid w:val="00347E73"/>
    <w:rsid w:val="0082797F"/>
    <w:rsid w:val="00964962"/>
    <w:rsid w:val="00B2217A"/>
    <w:rsid w:val="00E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C341"/>
  <w15:docId w15:val="{93D9D40E-83EE-46B9-ADC6-E999CC0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Thelwell</cp:lastModifiedBy>
  <cp:revision>3</cp:revision>
  <dcterms:created xsi:type="dcterms:W3CDTF">2020-06-30T13:20:00Z</dcterms:created>
  <dcterms:modified xsi:type="dcterms:W3CDTF">2020-06-30T13:26:00Z</dcterms:modified>
</cp:coreProperties>
</file>